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77E" w:rsidRPr="00112246" w:rsidRDefault="006A677E" w:rsidP="006A677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12246">
        <w:rPr>
          <w:rFonts w:ascii="Times New Roman" w:hAnsi="Times New Roman"/>
          <w:sz w:val="24"/>
          <w:szCs w:val="24"/>
        </w:rPr>
        <w:t>УТВЕРЖДЕНО</w:t>
      </w:r>
    </w:p>
    <w:p w:rsidR="006A677E" w:rsidRPr="00112246" w:rsidRDefault="006A677E" w:rsidP="006A677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д</w:t>
      </w:r>
      <w:r w:rsidRPr="00112246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 от</w:t>
      </w:r>
    </w:p>
    <w:p w:rsidR="006A677E" w:rsidRPr="00112246" w:rsidRDefault="006A677E" w:rsidP="006A677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12246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.01.2016 № 15</w:t>
      </w:r>
    </w:p>
    <w:p w:rsidR="006A677E" w:rsidRDefault="006A677E" w:rsidP="006A67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A677E" w:rsidRDefault="006A677E" w:rsidP="006A67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59EC">
        <w:rPr>
          <w:rFonts w:ascii="Times New Roman" w:hAnsi="Times New Roman"/>
          <w:b/>
          <w:sz w:val="24"/>
          <w:szCs w:val="24"/>
        </w:rPr>
        <w:t xml:space="preserve">План мероприятий по улучшению качества деятельности </w:t>
      </w:r>
    </w:p>
    <w:p w:rsidR="006A677E" w:rsidRDefault="006A677E" w:rsidP="006A67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59EC">
        <w:rPr>
          <w:rFonts w:ascii="Times New Roman" w:hAnsi="Times New Roman"/>
          <w:b/>
          <w:sz w:val="24"/>
          <w:szCs w:val="24"/>
        </w:rPr>
        <w:t>муниципального автоно</w:t>
      </w:r>
      <w:r w:rsidRPr="009359EC">
        <w:rPr>
          <w:rFonts w:ascii="Times New Roman" w:hAnsi="Times New Roman"/>
          <w:b/>
          <w:sz w:val="24"/>
          <w:szCs w:val="24"/>
        </w:rPr>
        <w:t>м</w:t>
      </w:r>
      <w:r w:rsidRPr="009359EC">
        <w:rPr>
          <w:rFonts w:ascii="Times New Roman" w:hAnsi="Times New Roman"/>
          <w:b/>
          <w:sz w:val="24"/>
          <w:szCs w:val="24"/>
        </w:rPr>
        <w:t xml:space="preserve">ного учреждения </w:t>
      </w:r>
    </w:p>
    <w:p w:rsidR="006A677E" w:rsidRPr="009359EC" w:rsidRDefault="006A677E" w:rsidP="006A67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59EC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9359EC">
        <w:rPr>
          <w:rFonts w:ascii="Times New Roman" w:hAnsi="Times New Roman"/>
          <w:b/>
          <w:sz w:val="24"/>
          <w:szCs w:val="24"/>
        </w:rPr>
        <w:t>Апатитский</w:t>
      </w:r>
      <w:proofErr w:type="spellEnd"/>
      <w:r w:rsidRPr="009359EC">
        <w:rPr>
          <w:rFonts w:ascii="Times New Roman" w:hAnsi="Times New Roman"/>
          <w:b/>
          <w:sz w:val="24"/>
          <w:szCs w:val="24"/>
        </w:rPr>
        <w:t xml:space="preserve"> городской Дворец культуры имени Егорова В.К.» </w:t>
      </w:r>
    </w:p>
    <w:p w:rsidR="006A677E" w:rsidRDefault="006A677E" w:rsidP="006A677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14"/>
        <w:gridCol w:w="142"/>
        <w:gridCol w:w="2398"/>
        <w:gridCol w:w="786"/>
        <w:gridCol w:w="1324"/>
        <w:gridCol w:w="1413"/>
        <w:gridCol w:w="1209"/>
        <w:gridCol w:w="1624"/>
      </w:tblGrid>
      <w:tr w:rsidR="006A677E" w:rsidRPr="008005CC" w:rsidTr="000B3039">
        <w:tc>
          <w:tcPr>
            <w:tcW w:w="561" w:type="dxa"/>
            <w:vMerge w:val="restart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654" w:type="dxa"/>
            <w:gridSpan w:val="3"/>
            <w:vMerge w:val="restart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Показатели независимой оценки качества работы организаций</w:t>
            </w:r>
          </w:p>
        </w:tc>
        <w:tc>
          <w:tcPr>
            <w:tcW w:w="211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Меропри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тия, напра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в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ленные на повышение качества р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боты орган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и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заций*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Срок и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с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Источник ф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и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нансирования</w:t>
            </w:r>
          </w:p>
        </w:tc>
      </w:tr>
      <w:tr w:rsidR="006A677E" w:rsidRPr="008005CC" w:rsidTr="000B3039">
        <w:tc>
          <w:tcPr>
            <w:tcW w:w="561" w:type="dxa"/>
            <w:vMerge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4" w:type="dxa"/>
            <w:gridSpan w:val="3"/>
            <w:vMerge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005CC">
              <w:rPr>
                <w:rFonts w:ascii="Times New Roman" w:hAnsi="Times New Roman"/>
                <w:sz w:val="20"/>
                <w:szCs w:val="20"/>
              </w:rPr>
              <w:t>фа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к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ти-ческое</w:t>
            </w:r>
            <w:proofErr w:type="spellEnd"/>
            <w:proofErr w:type="gramEnd"/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максимал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ь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но возмо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ж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ное</w:t>
            </w:r>
          </w:p>
        </w:tc>
        <w:tc>
          <w:tcPr>
            <w:tcW w:w="1413" w:type="dxa"/>
            <w:vMerge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677E" w:rsidRPr="008005CC" w:rsidTr="000B3039">
        <w:tc>
          <w:tcPr>
            <w:tcW w:w="9571" w:type="dxa"/>
            <w:gridSpan w:val="9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05CC">
              <w:rPr>
                <w:rFonts w:ascii="Times New Roman" w:hAnsi="Times New Roman"/>
                <w:b/>
                <w:bCs/>
                <w:color w:val="0D0D0D"/>
                <w:sz w:val="20"/>
                <w:szCs w:val="20"/>
              </w:rPr>
              <w:t>Интернет-сайт учреждения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Интернет-сайт учреждения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16.5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32.5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Полное наименование 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р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ганизации культуры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Сокращенное наименов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ние организации культуры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Почтовый адрес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Схема размещения орг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низации культуры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Сведения об учредителе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Копии учредительных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кументов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Перечень услуг, оказыв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емых организацией кул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ь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туры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Информация о дополн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и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тельных услугах, оказыв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емых организацией кул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ь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туры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1.11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Информация об услугах, оказываемых на платной основе, с указанием сто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и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мости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Информация о предоста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в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ляемых льготах и условия их представления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Информация о нал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и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чии/отсутствии огранич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ний по ассортименту, п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требителям услуг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1.14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Сохранение возможности навигации по сайту при отключении графических элементов оформления сайта, наличие карты са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й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1.15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Доступность информации с учетом перерывов в р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боте сайта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1.16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Наличие независимой с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и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стемы учета посещений сайта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Предоставление информ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ции о количестве посещ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ний сайта в отчетном году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1.18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Наличие встроенной с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и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стемы контекстного пои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с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ка по сайту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1.19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Бесплатность, доступность информации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1.20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нарушений отображения, форматир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1.21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Указание дат (времени) размещения информации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1.22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Предоставление доступа к разделу «Независимая оценка качества пред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ставления услуг» не более чем за 2 перехода по сайту с использованием меню навигации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1.23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Наличие электронных р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сурсов на сайте (катал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гов)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1.24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Наличие онлайн регистр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ции/возможности брон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рования бил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тов/электронных докуме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1.25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Возможность электронной записи в учреждение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1.26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Виртуальные экскурсии по организации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1.27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Наличие информации о структуре организации культуры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1.28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Наличие информации о графике, режиме работы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lastRenderedPageBreak/>
              <w:t>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lastRenderedPageBreak/>
              <w:t>1.29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Фамилии, имена, отчества, должности руководящего состава организации кул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ь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 xml:space="preserve">туры, его структурных подразделений 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1.30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Телефон справочной службы, телефон руков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дителя организации кул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туры (приемная)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1.31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1.32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Раздел для направления предложений по улучш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нию качества услуг орг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низации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1.33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 xml:space="preserve">Ссылка на раздел оценки качества оказания услуг организации культуры (или </w:t>
            </w:r>
            <w:proofErr w:type="spellStart"/>
            <w:r w:rsidRPr="008005CC">
              <w:rPr>
                <w:rFonts w:ascii="Times New Roman" w:hAnsi="Times New Roman"/>
                <w:sz w:val="20"/>
                <w:szCs w:val="20"/>
              </w:rPr>
              <w:t>виджет</w:t>
            </w:r>
            <w:proofErr w:type="spellEnd"/>
            <w:r w:rsidRPr="008005CC">
              <w:rPr>
                <w:rFonts w:ascii="Times New Roman" w:hAnsi="Times New Roman"/>
                <w:sz w:val="20"/>
                <w:szCs w:val="20"/>
              </w:rPr>
              <w:t xml:space="preserve"> на сайте учреждения)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1.34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Ссылка (баннер) на о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лайн опрос населения о качестве оказания услуг организаций культуры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1.35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Информационные соо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б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щения о проведении нез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висимой оценки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1.36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 xml:space="preserve">Наличие ссылки на </w:t>
            </w:r>
            <w:proofErr w:type="gramStart"/>
            <w:r w:rsidRPr="008005CC">
              <w:rPr>
                <w:rFonts w:ascii="Times New Roman" w:hAnsi="Times New Roman"/>
                <w:sz w:val="20"/>
                <w:szCs w:val="20"/>
              </w:rPr>
              <w:t>Пор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док  проведения</w:t>
            </w:r>
            <w:proofErr w:type="gramEnd"/>
            <w:r w:rsidRPr="008005CC">
              <w:rPr>
                <w:rFonts w:ascii="Times New Roman" w:hAnsi="Times New Roman"/>
                <w:sz w:val="20"/>
                <w:szCs w:val="20"/>
              </w:rPr>
              <w:t xml:space="preserve"> независ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и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мой оценки качества услуг организации культуры, размещенной на Интернет-сайте Комитета по культ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у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ре и искусству Мурма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ской области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1.37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 о результатах независимой оценки кач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ства оказания услуг орг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низации культуры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675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1.38</w:t>
            </w:r>
          </w:p>
        </w:tc>
        <w:tc>
          <w:tcPr>
            <w:tcW w:w="2540" w:type="dxa"/>
            <w:gridSpan w:val="2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Предложения об улучш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нии качества их деятел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ности; план по улучшению качества работы организ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ции культуры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01.0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9571" w:type="dxa"/>
            <w:gridSpan w:val="9"/>
            <w:shd w:val="clear" w:color="auto" w:fill="auto"/>
          </w:tcPr>
          <w:p w:rsidR="006A677E" w:rsidRPr="006A677E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4" w:history="1">
              <w:r w:rsidRPr="006A677E">
                <w:rPr>
                  <w:rStyle w:val="a3"/>
                  <w:rFonts w:ascii="Times New Roman" w:hAnsi="Times New Roman"/>
                  <w:b/>
                  <w:bCs/>
                  <w:color w:val="0D0D0D"/>
                  <w:sz w:val="20"/>
                  <w:szCs w:val="20"/>
                </w:rPr>
                <w:t>www.bus.gov.ru</w:t>
              </w:r>
            </w:hyperlink>
          </w:p>
        </w:tc>
      </w:tr>
      <w:tr w:rsidR="006A677E" w:rsidRPr="008005CC" w:rsidTr="000B3039">
        <w:tc>
          <w:tcPr>
            <w:tcW w:w="561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54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Pr="008005CC">
                <w:rPr>
                  <w:rStyle w:val="a3"/>
                  <w:rFonts w:ascii="Times New Roman" w:hAnsi="Times New Roman"/>
                  <w:bCs/>
                  <w:color w:val="0D0D0D"/>
                  <w:sz w:val="20"/>
                  <w:szCs w:val="20"/>
                </w:rPr>
                <w:t>www.bus.gov.ru</w:t>
              </w:r>
            </w:hyperlink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677E" w:rsidRPr="008005CC" w:rsidTr="000B3039">
        <w:tc>
          <w:tcPr>
            <w:tcW w:w="561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654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Информация о госуда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р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ственном/ муниципальном задании на текущий фина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совый год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561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654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Информация о выполнении государственного/ муниц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и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пальном задания за отче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ный финансовый год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01.02.2016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561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2654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Информация о плане ф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и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нансово-хозяйственной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 на текущий год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01.02.2016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561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654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Информация о годовой бу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х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галтерской отчетности за отчетный финансовый год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01.02.2016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561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2654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Информация о результатах деятельности и об испол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ь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зовании имущества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01.02.2016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561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2654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Информация о контрольных мероприятиях и их резул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ь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 xml:space="preserve">татах </w:t>
            </w:r>
            <w:proofErr w:type="gramStart"/>
            <w:r w:rsidRPr="008005CC">
              <w:rPr>
                <w:rFonts w:ascii="Times New Roman" w:hAnsi="Times New Roman"/>
                <w:sz w:val="20"/>
                <w:szCs w:val="20"/>
              </w:rPr>
              <w:t>за  отчетный</w:t>
            </w:r>
            <w:proofErr w:type="gramEnd"/>
            <w:r w:rsidRPr="008005CC">
              <w:rPr>
                <w:rFonts w:ascii="Times New Roman" w:hAnsi="Times New Roman"/>
                <w:sz w:val="20"/>
                <w:szCs w:val="20"/>
              </w:rPr>
              <w:t xml:space="preserve"> фина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совый год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Внести д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полнения на сайт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01.02.2016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677E" w:rsidRPr="008005CC" w:rsidTr="000B3039">
        <w:tc>
          <w:tcPr>
            <w:tcW w:w="9571" w:type="dxa"/>
            <w:gridSpan w:val="9"/>
            <w:shd w:val="clear" w:color="auto" w:fill="auto"/>
          </w:tcPr>
          <w:p w:rsidR="006A677E" w:rsidRPr="006A677E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r w:rsidRPr="006A677E">
              <w:rPr>
                <w:rFonts w:ascii="Times New Roman" w:hAnsi="Times New Roman"/>
                <w:b/>
                <w:bCs/>
                <w:color w:val="0D0D0D"/>
                <w:sz w:val="20"/>
                <w:szCs w:val="20"/>
              </w:rPr>
              <w:t>Онлайн-опрос</w:t>
            </w:r>
            <w:bookmarkEnd w:id="0"/>
          </w:p>
        </w:tc>
      </w:tr>
      <w:tr w:rsidR="006A677E" w:rsidRPr="008005CC" w:rsidTr="000B3039">
        <w:tc>
          <w:tcPr>
            <w:tcW w:w="817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398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Онлайн-опрос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67.2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05CC">
              <w:rPr>
                <w:rFonts w:ascii="Times New Roman" w:hAnsi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677E" w:rsidRPr="008005CC" w:rsidTr="000B3039">
        <w:tc>
          <w:tcPr>
            <w:tcW w:w="817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2398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Уровень информиров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ния о новых меропри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тиях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6.44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Оформление информац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и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онного сте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да о деятел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ь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ности клу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б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ных форм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и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рований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10.03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817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2398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Комфортность нахожд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ния в </w:t>
            </w:r>
            <w:proofErr w:type="gramStart"/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учреждении  (</w:t>
            </w:r>
            <w:proofErr w:type="gramEnd"/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стота помещений, гард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роб, места для сидения и др.)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4.60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Оформление дополнител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ь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ных мест 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дыха в фойе (кресла, тел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визор)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01.09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817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2398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качества предоставления услуги ее стоимости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7.57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Выявление предложений по повыш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нию качества услуг среди населения города с п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мощью с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циологич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ского иссл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дования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01.09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817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2398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Место расположения учреждения культуры (удобно ли добираться)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4.55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Предоставл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ние тран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с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порта инв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лидам, пр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живающим в отдаленных микрорай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нах, для п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сещения культурно-массовых мероприятий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01.02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817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2398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Удобство пользования электронными сервисами учреждения (инфо-киоск и др.) 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4.39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Установка системы электронной записи в клубные формиров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01.09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817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2398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Расписание работы учреждения (насколько удобно)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6.34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Выявление предложений по оптимиз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 xml:space="preserve">ции </w:t>
            </w:r>
            <w:r w:rsidRPr="008005CC">
              <w:rPr>
                <w:rFonts w:ascii="Times New Roman" w:hAnsi="Times New Roman"/>
                <w:sz w:val="20"/>
                <w:szCs w:val="20"/>
              </w:rPr>
              <w:lastRenderedPageBreak/>
              <w:t>распис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ния работы учреждения с помощью социологич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ского иссл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дования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lastRenderedPageBreak/>
              <w:t>01.09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817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lastRenderedPageBreak/>
              <w:t>3.7</w:t>
            </w:r>
          </w:p>
        </w:tc>
        <w:tc>
          <w:tcPr>
            <w:tcW w:w="2398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Доброжелательность и вежливость сотрудников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6.50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Проведение цикла сем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и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наров для работников учреждения по деловому этикету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Март-апрель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817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2398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 целом деятельность учреждения (насколько Вы удовлетворены п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сещениями)?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4.71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Выявление предложений по улучш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нию деятел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ь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ности учр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ждения с п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мощью с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циологич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ского иссл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дования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01.09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  <w:tr w:rsidR="006A677E" w:rsidRPr="008005CC" w:rsidTr="000B3039">
        <w:tc>
          <w:tcPr>
            <w:tcW w:w="817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3.9</w:t>
            </w:r>
          </w:p>
        </w:tc>
        <w:tc>
          <w:tcPr>
            <w:tcW w:w="2398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Разнообразие клубных формирований, кружков по интересам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8.08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Создание клубных формиров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ний для детей до 5 лет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01.09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6A677E" w:rsidRPr="008005CC" w:rsidTr="000B3039">
        <w:tc>
          <w:tcPr>
            <w:tcW w:w="817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3.10</w:t>
            </w:r>
          </w:p>
        </w:tc>
        <w:tc>
          <w:tcPr>
            <w:tcW w:w="2398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Качество проведения культурно-массовых м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color w:val="000000"/>
                <w:sz w:val="20"/>
                <w:szCs w:val="20"/>
              </w:rPr>
              <w:t>роприятий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9.17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Установка звуковоспр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изводящей аппаратуры на ул. Ленина и пл. Ленина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01.09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6A677E" w:rsidRPr="008005CC" w:rsidTr="000B3039">
        <w:tc>
          <w:tcPr>
            <w:tcW w:w="817" w:type="dxa"/>
            <w:gridSpan w:val="3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3.11</w:t>
            </w:r>
          </w:p>
        </w:tc>
        <w:tc>
          <w:tcPr>
            <w:tcW w:w="2398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Порекомендовали бы ВЫ посетить наше учр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ждение своим близким, друзьям, знакомым?</w:t>
            </w:r>
          </w:p>
        </w:tc>
        <w:tc>
          <w:tcPr>
            <w:tcW w:w="786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4.85</w:t>
            </w:r>
          </w:p>
        </w:tc>
        <w:tc>
          <w:tcPr>
            <w:tcW w:w="13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Выявление предложений по улучш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нию деятел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ь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ности учр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ждения с п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мощью с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о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циологич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ского иссл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дования</w:t>
            </w:r>
          </w:p>
        </w:tc>
        <w:tc>
          <w:tcPr>
            <w:tcW w:w="1209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01.09</w:t>
            </w:r>
          </w:p>
        </w:tc>
        <w:tc>
          <w:tcPr>
            <w:tcW w:w="1624" w:type="dxa"/>
            <w:shd w:val="clear" w:color="auto" w:fill="auto"/>
          </w:tcPr>
          <w:p w:rsidR="006A677E" w:rsidRPr="008005CC" w:rsidRDefault="006A677E" w:rsidP="000B3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5CC">
              <w:rPr>
                <w:rFonts w:ascii="Times New Roman" w:hAnsi="Times New Roman"/>
                <w:sz w:val="20"/>
                <w:szCs w:val="20"/>
              </w:rPr>
              <w:t>Средства от предприним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а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тельской де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я</w:t>
            </w:r>
            <w:r w:rsidRPr="008005C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</w:tr>
    </w:tbl>
    <w:p w:rsidR="006A677E" w:rsidRPr="00ED13DF" w:rsidRDefault="006A677E" w:rsidP="006A677E">
      <w:pPr>
        <w:jc w:val="both"/>
        <w:rPr>
          <w:rFonts w:ascii="Times New Roman" w:hAnsi="Times New Roman"/>
          <w:sz w:val="20"/>
          <w:szCs w:val="20"/>
        </w:rPr>
      </w:pPr>
    </w:p>
    <w:p w:rsidR="006A677E" w:rsidRDefault="006A677E" w:rsidP="006A677E">
      <w:pPr>
        <w:jc w:val="both"/>
        <w:rPr>
          <w:rFonts w:ascii="Times New Roman" w:hAnsi="Times New Roman"/>
          <w:sz w:val="24"/>
          <w:szCs w:val="24"/>
        </w:rPr>
      </w:pPr>
    </w:p>
    <w:p w:rsidR="00410428" w:rsidRDefault="00410428"/>
    <w:sectPr w:rsidR="00410428" w:rsidSect="001F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C6"/>
    <w:rsid w:val="000B20C6"/>
    <w:rsid w:val="00410428"/>
    <w:rsid w:val="006A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3A603-4C86-494D-9F0D-37DD5766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7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A6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/" TargetMode="External"/><Relationship Id="rId4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1213</Words>
  <Characters>6916</Characters>
  <Application>Microsoft Office Word</Application>
  <DocSecurity>0</DocSecurity>
  <Lines>57</Lines>
  <Paragraphs>16</Paragraphs>
  <ScaleCrop>false</ScaleCrop>
  <Company/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2</cp:revision>
  <dcterms:created xsi:type="dcterms:W3CDTF">2016-03-04T09:17:00Z</dcterms:created>
  <dcterms:modified xsi:type="dcterms:W3CDTF">2016-03-04T09:20:00Z</dcterms:modified>
</cp:coreProperties>
</file>